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AA5C" w14:textId="73DA7356" w:rsidR="00346D78" w:rsidRDefault="00C65CFA" w:rsidP="00145260">
      <w:pPr>
        <w:pStyle w:val="Title"/>
      </w:pPr>
      <w:r>
        <w:t xml:space="preserve">Ek </w:t>
      </w:r>
      <w:r w:rsidR="00145260">
        <w:t>Kring 21-3-2023</w:t>
      </w:r>
    </w:p>
    <w:p w14:paraId="55636C01" w14:textId="11A47BA7" w:rsidR="00C65CFA" w:rsidRPr="00F760BB" w:rsidRDefault="00F760BB" w:rsidP="00F760BB">
      <w:pPr>
        <w:spacing w:before="100" w:beforeAutospacing="1" w:after="100" w:afterAutospacing="1" w:line="240" w:lineRule="auto"/>
        <w:outlineLvl w:val="0"/>
        <w:rPr>
          <w:rFonts w:ascii="Times New Roman" w:eastAsia="Times New Roman" w:hAnsi="Times New Roman" w:cs="Times New Roman"/>
          <w:b/>
          <w:bCs/>
          <w:kern w:val="36"/>
          <w:lang w:eastAsia="nl-NL"/>
        </w:rPr>
      </w:pPr>
      <w:r w:rsidRPr="00F760BB">
        <w:rPr>
          <w:rFonts w:ascii="Times New Roman" w:eastAsia="Times New Roman" w:hAnsi="Times New Roman" w:cs="Times New Roman"/>
          <w:b/>
          <w:bCs/>
          <w:kern w:val="36"/>
          <w:lang w:eastAsia="nl-NL"/>
        </w:rPr>
        <w:t>Barst…, bij Jezus wordt alles wat verborgen is openbaar, wat geheim is onthuld</w:t>
      </w:r>
    </w:p>
    <w:p w14:paraId="6007110C" w14:textId="68F35BB8" w:rsidR="00145260" w:rsidRPr="00720E7A" w:rsidRDefault="00720E7A" w:rsidP="00145260">
      <w:r w:rsidRPr="00720E7A">
        <w:t>Een kring over</w:t>
      </w:r>
      <w:r>
        <w:t xml:space="preserve"> de betekenis van gelijkenissen, in het specifiek over de gelijkenis met zaaier en de verschillende soorten grond.</w:t>
      </w:r>
    </w:p>
    <w:p w14:paraId="4DC8FAE7" w14:textId="324E49AF" w:rsidR="00145260" w:rsidRDefault="00145260" w:rsidP="00145260">
      <w:pPr>
        <w:pStyle w:val="NoSpacing"/>
      </w:pPr>
    </w:p>
    <w:p w14:paraId="006D8948" w14:textId="0D34DA6E" w:rsidR="00145260" w:rsidRDefault="00145260" w:rsidP="00145260">
      <w:pPr>
        <w:pStyle w:val="NoSpacing"/>
        <w:rPr>
          <w:b/>
          <w:bCs/>
        </w:rPr>
      </w:pPr>
      <w:r>
        <w:t xml:space="preserve">We lezen </w:t>
      </w:r>
      <w:r w:rsidRPr="00520904">
        <w:rPr>
          <w:b/>
          <w:bCs/>
        </w:rPr>
        <w:t>Marcus 4:3-12</w:t>
      </w:r>
    </w:p>
    <w:p w14:paraId="3FAC7225" w14:textId="3ED721AB" w:rsidR="00520904" w:rsidRDefault="00520904" w:rsidP="00520904">
      <w:pPr>
        <w:pStyle w:val="NoSpacing"/>
        <w:numPr>
          <w:ilvl w:val="0"/>
          <w:numId w:val="1"/>
        </w:numPr>
      </w:pPr>
      <w:r>
        <w:t>Dingen die opvallen?</w:t>
      </w:r>
    </w:p>
    <w:p w14:paraId="5E337AF8" w14:textId="1CA5E949" w:rsidR="005C49D6" w:rsidRDefault="005C49D6" w:rsidP="005C49D6">
      <w:pPr>
        <w:pStyle w:val="NoSpacing"/>
        <w:numPr>
          <w:ilvl w:val="0"/>
          <w:numId w:val="1"/>
        </w:numPr>
      </w:pPr>
      <w:r>
        <w:t>Wat is het doel van gelijkenissen?</w:t>
      </w:r>
    </w:p>
    <w:p w14:paraId="1F70CE97" w14:textId="6A9F18D9" w:rsidR="00520904" w:rsidRDefault="00520904" w:rsidP="00520904">
      <w:pPr>
        <w:pStyle w:val="NoSpacing"/>
        <w:numPr>
          <w:ilvl w:val="0"/>
          <w:numId w:val="1"/>
        </w:numPr>
      </w:pPr>
      <w:r>
        <w:t>Focussen op marcus 4:9-12</w:t>
      </w:r>
    </w:p>
    <w:p w14:paraId="74893D8E" w14:textId="512A1C91" w:rsidR="00520904" w:rsidRDefault="00520904" w:rsidP="00520904">
      <w:pPr>
        <w:pStyle w:val="NoSpacing"/>
        <w:numPr>
          <w:ilvl w:val="1"/>
          <w:numId w:val="1"/>
        </w:numPr>
      </w:pPr>
      <w:r>
        <w:t>Wat voegt vers 9 toe, waarom zegt Jezus dit.</w:t>
      </w:r>
    </w:p>
    <w:p w14:paraId="037446A8" w14:textId="7A9EB837" w:rsidR="00E63BB2" w:rsidRDefault="00497C3F" w:rsidP="00C65CFA">
      <w:pPr>
        <w:pStyle w:val="NoSpacing"/>
        <w:numPr>
          <w:ilvl w:val="2"/>
          <w:numId w:val="1"/>
        </w:numPr>
      </w:pPr>
      <w:r>
        <w:t>Het blijkt niet zo maar een verhaaltje te zijn</w:t>
      </w:r>
      <w:r w:rsidR="00C65CFA">
        <w:t>,</w:t>
      </w:r>
      <w:r>
        <w:t xml:space="preserve"> maar</w:t>
      </w:r>
      <w:r w:rsidR="00C65CFA">
        <w:t xml:space="preserve"> blijkt</w:t>
      </w:r>
      <w:r>
        <w:t xml:space="preserve"> echt een verborgen </w:t>
      </w:r>
      <w:r w:rsidR="00C65CFA">
        <w:t>boodschap te bevatten</w:t>
      </w:r>
    </w:p>
    <w:p w14:paraId="13A7E36E" w14:textId="6CD958F0" w:rsidR="00520904" w:rsidRDefault="00520904" w:rsidP="00520904">
      <w:pPr>
        <w:pStyle w:val="NoSpacing"/>
        <w:numPr>
          <w:ilvl w:val="0"/>
          <w:numId w:val="1"/>
        </w:numPr>
      </w:pPr>
      <w:r>
        <w:t>Vers 11</w:t>
      </w:r>
      <w:r w:rsidR="00E63BB2">
        <w:t xml:space="preserve"> (ook Marcus 4:</w:t>
      </w:r>
      <w:r w:rsidR="001513F9">
        <w:t>34)</w:t>
      </w:r>
    </w:p>
    <w:p w14:paraId="6CD91A92" w14:textId="4DC58EBB" w:rsidR="00520904" w:rsidRDefault="00520904" w:rsidP="00520904">
      <w:pPr>
        <w:pStyle w:val="NoSpacing"/>
        <w:numPr>
          <w:ilvl w:val="1"/>
          <w:numId w:val="1"/>
        </w:numPr>
      </w:pPr>
      <w:r>
        <w:t>Is dit eerlijk?</w:t>
      </w:r>
    </w:p>
    <w:p w14:paraId="6060C64E" w14:textId="67ADEBFA" w:rsidR="00520904" w:rsidRDefault="00520904" w:rsidP="00520904">
      <w:pPr>
        <w:pStyle w:val="NoSpacing"/>
        <w:numPr>
          <w:ilvl w:val="1"/>
          <w:numId w:val="1"/>
        </w:numPr>
      </w:pPr>
      <w:r>
        <w:t>Of bedoelt jezus hier wat anders?</w:t>
      </w:r>
    </w:p>
    <w:p w14:paraId="2CA55598" w14:textId="7A083F8F" w:rsidR="00520904" w:rsidRDefault="00520904" w:rsidP="00F760BB">
      <w:pPr>
        <w:pStyle w:val="NoSpacing"/>
        <w:numPr>
          <w:ilvl w:val="2"/>
          <w:numId w:val="1"/>
        </w:numPr>
      </w:pPr>
      <w:r>
        <w:t>De bal ligt niet bij God en Jezus. Of zij jou wel willen ontvangen. De bal ligt bij jou: of jij afstand houdt of dichterbij komt. Zij die buiten blijven staan krijgen alles te horen in gelijkenissen. Dat is niet omdat Jézus hen op afstand houdt, maar omdat ze zelf niet dichter bij Hem komen!</w:t>
      </w:r>
    </w:p>
    <w:p w14:paraId="297B4C5C" w14:textId="64735D6E" w:rsidR="006C7E60" w:rsidRDefault="00512E90" w:rsidP="006C7E60">
      <w:pPr>
        <w:pStyle w:val="NoSpacing"/>
        <w:ind w:left="2160"/>
      </w:pPr>
      <w:hyperlink r:id="rId5" w:history="1">
        <w:r w:rsidR="0093174B" w:rsidRPr="00EF7B19">
          <w:rPr>
            <w:rStyle w:val="Hyperlink"/>
          </w:rPr>
          <w:t>https://www.keesdouwesmit.nl/overdenking/alleen-voor-ingewijden-marcus-410-12/</w:t>
        </w:r>
      </w:hyperlink>
      <w:r w:rsidR="006C7E60">
        <w:tab/>
      </w:r>
    </w:p>
    <w:p w14:paraId="7D21447A" w14:textId="77777777" w:rsidR="00520904" w:rsidRDefault="00520904" w:rsidP="00520904">
      <w:pPr>
        <w:pStyle w:val="NoSpacing"/>
        <w:ind w:left="1080"/>
      </w:pPr>
    </w:p>
    <w:p w14:paraId="33AEC6D8" w14:textId="645331AF" w:rsidR="00520904" w:rsidRDefault="00520904" w:rsidP="00520904">
      <w:pPr>
        <w:pStyle w:val="NoSpacing"/>
        <w:numPr>
          <w:ilvl w:val="1"/>
          <w:numId w:val="1"/>
        </w:numPr>
      </w:pPr>
      <w:r>
        <w:t>Waarom zou Jezus willen dat buitenstaanders alles alleen maar in gelijkenissen horen?</w:t>
      </w:r>
    </w:p>
    <w:p w14:paraId="66A5EEA6" w14:textId="25F8385E" w:rsidR="00497C3F" w:rsidRDefault="00497C3F" w:rsidP="00F760BB">
      <w:pPr>
        <w:pStyle w:val="NoSpacing"/>
        <w:numPr>
          <w:ilvl w:val="2"/>
          <w:numId w:val="1"/>
        </w:numPr>
      </w:pPr>
      <w:r>
        <w:t xml:space="preserve">Het is eigenlijk de ultieme vorm van liefde. Jezus zou, zo groot en machtig als hij is, vast iedereen kunnen betoveren met mooie overhalende worden, maar hij heeft zo veel liefde voor ons dat hij ons dat niet aan zou kunnen doen. Hij wilt dat we echt geloven. Hij wilt uit ons halen wat er daadwerkelijk in ons zit. </w:t>
      </w:r>
    </w:p>
    <w:p w14:paraId="4D8D958C" w14:textId="269CA194" w:rsidR="00520904" w:rsidRDefault="00520904" w:rsidP="00520904">
      <w:pPr>
        <w:pStyle w:val="NoSpacing"/>
        <w:numPr>
          <w:ilvl w:val="0"/>
          <w:numId w:val="1"/>
        </w:numPr>
      </w:pPr>
      <w:r>
        <w:t>Vers 12</w:t>
      </w:r>
    </w:p>
    <w:p w14:paraId="61EF6E0D" w14:textId="593A0B6E" w:rsidR="00520904" w:rsidRDefault="00520904" w:rsidP="00520904">
      <w:pPr>
        <w:pStyle w:val="NoSpacing"/>
        <w:numPr>
          <w:ilvl w:val="1"/>
          <w:numId w:val="1"/>
        </w:numPr>
      </w:pPr>
      <w:r>
        <w:t>Wat de hell staat hier?</w:t>
      </w:r>
    </w:p>
    <w:p w14:paraId="16CDF0C1" w14:textId="77777777" w:rsidR="00F760BB" w:rsidRDefault="00F760BB" w:rsidP="00F760BB">
      <w:pPr>
        <w:pStyle w:val="NoSpacing"/>
        <w:numPr>
          <w:ilvl w:val="2"/>
          <w:numId w:val="1"/>
        </w:numPr>
      </w:pPr>
      <w:r>
        <w:t xml:space="preserve">Dit gaat over de mensen die buiten blijven staan. </w:t>
      </w:r>
    </w:p>
    <w:p w14:paraId="22D5533B" w14:textId="0C271332" w:rsidR="00F760BB" w:rsidRDefault="00F760BB" w:rsidP="00F760BB">
      <w:pPr>
        <w:pStyle w:val="NoSpacing"/>
        <w:numPr>
          <w:ilvl w:val="1"/>
          <w:numId w:val="1"/>
        </w:numPr>
      </w:pPr>
      <w:r>
        <w:t xml:space="preserve">Dit klinkt eigenlijk een beetje als een vloek voor de buitenstaanders, klopt dat? </w:t>
      </w:r>
    </w:p>
    <w:p w14:paraId="7985674A" w14:textId="0D3BEA9F" w:rsidR="00520904" w:rsidRDefault="006F6707" w:rsidP="00520904">
      <w:pPr>
        <w:pStyle w:val="NoSpacing"/>
        <w:numPr>
          <w:ilvl w:val="1"/>
          <w:numId w:val="1"/>
        </w:numPr>
        <w:rPr>
          <w:b/>
          <w:bCs/>
        </w:rPr>
      </w:pPr>
      <w:r w:rsidRPr="006F6707">
        <w:rPr>
          <w:b/>
          <w:bCs/>
        </w:rPr>
        <w:t>Spreuken 25:2</w:t>
      </w:r>
    </w:p>
    <w:p w14:paraId="3CE94859" w14:textId="6D0626B8" w:rsidR="00F760BB" w:rsidRPr="00F760BB" w:rsidRDefault="00F760BB" w:rsidP="00F760BB">
      <w:pPr>
        <w:pStyle w:val="NoSpacing"/>
        <w:numPr>
          <w:ilvl w:val="1"/>
          <w:numId w:val="1"/>
        </w:numPr>
        <w:rPr>
          <w:b/>
          <w:bCs/>
        </w:rPr>
      </w:pPr>
      <w:r>
        <w:t>Opbnieuw wat is het doel van gelijkenissen? Is jullie beeld veranderd?</w:t>
      </w:r>
    </w:p>
    <w:p w14:paraId="47A626A3" w14:textId="7C80F04B" w:rsidR="00E63BB2" w:rsidRDefault="006F6707" w:rsidP="00E63BB2">
      <w:pPr>
        <w:pStyle w:val="NoSpacing"/>
        <w:numPr>
          <w:ilvl w:val="2"/>
          <w:numId w:val="1"/>
        </w:numPr>
      </w:pPr>
      <w:r>
        <w:t xml:space="preserve">Zie je wat er gebeurt in zo’n gelijkenis? Er is een koning bezig wat verborgen is te doorgronden. Er wordt geen boodschap verklaard en verhelderd, geïllustreerd of begrijpelijk gemaakt. Eerder omgekeerd: het verhaal is vreemd, abnormaal, roept meer vragen op dan het antwoorden geeft, vraagt juist om uitleg. Maar juist in die vreemdheid haalt het in mij, in jou, in wie dan ook als luisteraar naar boven wat er in zit, brengt het verborgen dingen aan de oppervlakte, dwingt het een dynamiek af die in jouw en mijn leven met ons aan de haal gaat. Wat in mij zit moet er uit. Je leven lang de tijd komt er in. Maar het moet er uit. De gelijkenis dwingt het af. Wil ik niets, of wil ik uiteindelijk niets met de verteller van dit verhaal, of wil ik tenslotte alles met Jezus, het gaat blijken in mijn leven. Uit dit verhaal stappen kan </w:t>
      </w:r>
      <w:r>
        <w:lastRenderedPageBreak/>
        <w:t>nooit meer. Je hebt echt alleen de opties van het verhaal zelf, en je weet welke de goede is.</w:t>
      </w:r>
      <w:r w:rsidR="00497C3F">
        <w:t xml:space="preserve"> De goede grond.</w:t>
      </w:r>
    </w:p>
    <w:p w14:paraId="0CC5D95B" w14:textId="3B648BAE" w:rsidR="00E63BB2" w:rsidRDefault="00512E90" w:rsidP="00E63BB2">
      <w:pPr>
        <w:pStyle w:val="NoSpacing"/>
        <w:ind w:left="2124"/>
        <w:rPr>
          <w:b/>
          <w:bCs/>
        </w:rPr>
      </w:pPr>
      <w:hyperlink r:id="rId6" w:history="1">
        <w:r w:rsidR="00E63BB2" w:rsidRPr="00EF7B19">
          <w:rPr>
            <w:rStyle w:val="Hyperlink"/>
            <w:b/>
            <w:bCs/>
          </w:rPr>
          <w:t>https://www.wimvanderschee.nl/barst-bij-jezus-wordt-alles-wat-verborgen-is-openbaar-wat-geheim-is-onthuld/</w:t>
        </w:r>
      </w:hyperlink>
    </w:p>
    <w:p w14:paraId="798F6295" w14:textId="77777777" w:rsidR="00E63BB2" w:rsidRDefault="00E63BB2" w:rsidP="00E63BB2">
      <w:pPr>
        <w:pStyle w:val="NoSpacing"/>
      </w:pPr>
    </w:p>
    <w:p w14:paraId="73CDE4A1" w14:textId="77777777" w:rsidR="00E63BB2" w:rsidRDefault="00E63BB2" w:rsidP="00E63BB2">
      <w:pPr>
        <w:pStyle w:val="NoSpacing"/>
        <w:ind w:left="1800"/>
      </w:pPr>
    </w:p>
    <w:p w14:paraId="6AB0CAF2" w14:textId="5BCFB316" w:rsidR="00E63BB2" w:rsidRDefault="00E63BB2" w:rsidP="00F760BB">
      <w:pPr>
        <w:pStyle w:val="NoSpacing"/>
        <w:numPr>
          <w:ilvl w:val="2"/>
          <w:numId w:val="1"/>
        </w:numPr>
      </w:pPr>
      <w:r>
        <w:t>De gelijkenissen voorkomen dat zij zich bekeren en vergeving krijgen. De bekering die zij zouden laten zien als Hij niet in gelijkenissen zou spreken, zou namelijk geen echte bekering zijn. En de vergeving die zij zouden menen te bezitten, zou een ingebeelde vergeving zijn.</w:t>
      </w:r>
    </w:p>
    <w:p w14:paraId="45842AE9" w14:textId="1EA81C4E" w:rsidR="00E63BB2" w:rsidRDefault="00512E90" w:rsidP="00E63BB2">
      <w:pPr>
        <w:pStyle w:val="NoSpacing"/>
        <w:ind w:left="2160"/>
      </w:pPr>
      <w:hyperlink r:id="rId7" w:history="1">
        <w:r w:rsidR="0093174B" w:rsidRPr="00EF7B19">
          <w:rPr>
            <w:rStyle w:val="Hyperlink"/>
          </w:rPr>
          <w:t>https://www.kingcomments.com/nl/bijbelstudies/Mk/4</w:t>
        </w:r>
      </w:hyperlink>
    </w:p>
    <w:p w14:paraId="68A6985A" w14:textId="5A2FA3BD" w:rsidR="00497C3F" w:rsidRDefault="00497C3F" w:rsidP="006F6707">
      <w:pPr>
        <w:pStyle w:val="NoSpacing"/>
        <w:ind w:left="1080"/>
      </w:pPr>
    </w:p>
    <w:p w14:paraId="70A96AD7" w14:textId="1BAD174F" w:rsidR="00497C3F" w:rsidRDefault="00497C3F" w:rsidP="00E63BB2">
      <w:pPr>
        <w:pStyle w:val="NoSpacing"/>
        <w:numPr>
          <w:ilvl w:val="2"/>
          <w:numId w:val="1"/>
        </w:numPr>
      </w:pPr>
      <w:r>
        <w:t>Het wordt zo maar een ironie, of dat je tegen iemand die niet wilt zegt: jij mag niet meer, en dan wil-ie plotseling weer wel.</w:t>
      </w:r>
    </w:p>
    <w:p w14:paraId="6826299E" w14:textId="1B17814B" w:rsidR="00497C3F" w:rsidRDefault="00497C3F" w:rsidP="006F6707">
      <w:pPr>
        <w:pStyle w:val="NoSpacing"/>
        <w:ind w:left="1080"/>
      </w:pPr>
    </w:p>
    <w:p w14:paraId="698AC689" w14:textId="61D65940" w:rsidR="00E63BB2" w:rsidRPr="001513F9" w:rsidRDefault="00E63BB2" w:rsidP="00512E90">
      <w:pPr>
        <w:pStyle w:val="NoSpacing"/>
        <w:numPr>
          <w:ilvl w:val="0"/>
          <w:numId w:val="1"/>
        </w:numPr>
        <w:rPr>
          <w:b/>
          <w:bCs/>
        </w:rPr>
      </w:pPr>
      <w:r>
        <w:t>Maar hoe moet het dan met ons. Als wij dingen uit de bijbel lezen die we niet begrijpen?</w:t>
      </w:r>
    </w:p>
    <w:p w14:paraId="5233E36C" w14:textId="2533F9A5" w:rsidR="001513F9" w:rsidRDefault="001513F9" w:rsidP="00512E90">
      <w:pPr>
        <w:pStyle w:val="NoSpacing"/>
        <w:numPr>
          <w:ilvl w:val="0"/>
          <w:numId w:val="1"/>
        </w:numPr>
        <w:rPr>
          <w:b/>
          <w:bCs/>
        </w:rPr>
      </w:pPr>
      <w:r>
        <w:rPr>
          <w:b/>
          <w:bCs/>
        </w:rPr>
        <w:t>Bij tijd over</w:t>
      </w:r>
    </w:p>
    <w:p w14:paraId="55FCF73F" w14:textId="779BC372" w:rsidR="001513F9" w:rsidRPr="001513F9" w:rsidRDefault="001513F9" w:rsidP="00512E90">
      <w:pPr>
        <w:pStyle w:val="NoSpacing"/>
        <w:numPr>
          <w:ilvl w:val="1"/>
          <w:numId w:val="1"/>
        </w:numPr>
        <w:rPr>
          <w:b/>
          <w:bCs/>
        </w:rPr>
      </w:pPr>
      <w:r>
        <w:t>Jezus zegt heel vaak tegen iemand die hij net heeft genezen: vertel dit aan niemand door:</w:t>
      </w:r>
    </w:p>
    <w:p w14:paraId="2DA5D491" w14:textId="3F7F0312" w:rsidR="001513F9" w:rsidRPr="001513F9" w:rsidRDefault="001513F9" w:rsidP="00512E90">
      <w:pPr>
        <w:pStyle w:val="NoSpacing"/>
        <w:numPr>
          <w:ilvl w:val="2"/>
          <w:numId w:val="1"/>
        </w:numPr>
        <w:rPr>
          <w:b/>
          <w:bCs/>
        </w:rPr>
      </w:pPr>
      <w:r>
        <w:t>Marcus 5:43 (dood meisje die sliep volgens Jezus)</w:t>
      </w:r>
    </w:p>
    <w:p w14:paraId="233C69BA" w14:textId="06A5A87A" w:rsidR="001513F9" w:rsidRPr="001513F9" w:rsidRDefault="001513F9" w:rsidP="00512E90">
      <w:pPr>
        <w:pStyle w:val="NoSpacing"/>
        <w:numPr>
          <w:ilvl w:val="2"/>
          <w:numId w:val="1"/>
        </w:numPr>
        <w:rPr>
          <w:b/>
          <w:bCs/>
        </w:rPr>
      </w:pPr>
      <w:r>
        <w:t>Marcus 8:26 (blinde man)</w:t>
      </w:r>
    </w:p>
    <w:p w14:paraId="1C3D091E" w14:textId="1B3464AC" w:rsidR="001513F9" w:rsidRPr="001513F9" w:rsidRDefault="001513F9" w:rsidP="00512E90">
      <w:pPr>
        <w:pStyle w:val="NoSpacing"/>
        <w:numPr>
          <w:ilvl w:val="2"/>
          <w:numId w:val="1"/>
        </w:numPr>
        <w:rPr>
          <w:b/>
          <w:bCs/>
        </w:rPr>
      </w:pPr>
      <w:r>
        <w:t>Marcus 1:34 (hij genas veel zieken maar verbood ze iets te zeggen)</w:t>
      </w:r>
    </w:p>
    <w:p w14:paraId="30F2517D" w14:textId="24D35EFE" w:rsidR="001513F9" w:rsidRPr="001513F9" w:rsidRDefault="001513F9" w:rsidP="00512E90">
      <w:pPr>
        <w:pStyle w:val="NoSpacing"/>
        <w:numPr>
          <w:ilvl w:val="2"/>
          <w:numId w:val="1"/>
        </w:numPr>
        <w:rPr>
          <w:b/>
          <w:bCs/>
        </w:rPr>
      </w:pPr>
      <w:r>
        <w:t>Marcus 1:44 (man met huidvraat)</w:t>
      </w:r>
    </w:p>
    <w:p w14:paraId="6E3A4AF2" w14:textId="7D8212AA" w:rsidR="001513F9" w:rsidRPr="001513F9" w:rsidRDefault="001513F9" w:rsidP="00512E90">
      <w:pPr>
        <w:pStyle w:val="NoSpacing"/>
        <w:numPr>
          <w:ilvl w:val="1"/>
          <w:numId w:val="1"/>
        </w:numPr>
        <w:rPr>
          <w:b/>
          <w:bCs/>
        </w:rPr>
      </w:pPr>
      <w:r>
        <w:t>Waarom doet hij dit?</w:t>
      </w:r>
    </w:p>
    <w:p w14:paraId="50078343" w14:textId="0CE32ADD" w:rsidR="001513F9" w:rsidRPr="001513F9" w:rsidRDefault="001513F9" w:rsidP="00512E90">
      <w:pPr>
        <w:pStyle w:val="NoSpacing"/>
        <w:numPr>
          <w:ilvl w:val="1"/>
          <w:numId w:val="1"/>
        </w:numPr>
        <w:rPr>
          <w:b/>
          <w:bCs/>
        </w:rPr>
      </w:pPr>
      <w:r>
        <w:t>Maar op een gegeven moment moedigt hij het juist aan:</w:t>
      </w:r>
    </w:p>
    <w:p w14:paraId="01F02380" w14:textId="7BFA064A" w:rsidR="001513F9" w:rsidRPr="00512E90" w:rsidRDefault="001513F9" w:rsidP="00512E90">
      <w:pPr>
        <w:pStyle w:val="NoSpacing"/>
        <w:numPr>
          <w:ilvl w:val="2"/>
          <w:numId w:val="1"/>
        </w:numPr>
        <w:rPr>
          <w:b/>
          <w:bCs/>
        </w:rPr>
      </w:pPr>
      <w:r>
        <w:t>Marcus 5:18-20 (demonen in de varkens)</w:t>
      </w:r>
    </w:p>
    <w:p w14:paraId="41D042FD" w14:textId="77777777" w:rsidR="00512E90" w:rsidRDefault="00512E90" w:rsidP="00512E90">
      <w:pPr>
        <w:pStyle w:val="NoSpacing"/>
        <w:ind w:left="2160"/>
        <w:rPr>
          <w:b/>
          <w:bCs/>
        </w:rPr>
      </w:pPr>
    </w:p>
    <w:p w14:paraId="1FFBB989" w14:textId="11FD0EE1" w:rsidR="00E63BB2" w:rsidRDefault="00E63BB2" w:rsidP="00512E90">
      <w:pPr>
        <w:pStyle w:val="NoSpacing"/>
        <w:ind w:left="708"/>
        <w:rPr>
          <w:b/>
          <w:bCs/>
        </w:rPr>
      </w:pPr>
      <w:r>
        <w:rPr>
          <w:b/>
          <w:bCs/>
        </w:rPr>
        <w:t>Stukje ironie:</w:t>
      </w:r>
    </w:p>
    <w:p w14:paraId="34308676" w14:textId="349E9D1B" w:rsidR="00E63BB2" w:rsidRDefault="00E63BB2" w:rsidP="00512E90">
      <w:pPr>
        <w:pStyle w:val="NoSpacing"/>
        <w:ind w:left="1044"/>
      </w:pPr>
      <w:r>
        <w:t>Wisten jullie dat Jezus twee keer het wonder met de broden doet?</w:t>
      </w:r>
    </w:p>
    <w:p w14:paraId="5289F6DF" w14:textId="36C1423E" w:rsidR="00E63BB2" w:rsidRDefault="00E63BB2" w:rsidP="00512E90">
      <w:pPr>
        <w:pStyle w:val="NoSpacing"/>
        <w:ind w:left="1044"/>
      </w:pPr>
      <w:r>
        <w:t>Marcus 6:30 - *  ( eerste keer brood wonder)</w:t>
      </w:r>
    </w:p>
    <w:p w14:paraId="1B547905" w14:textId="199D61D2" w:rsidR="00E63BB2" w:rsidRDefault="00E63BB2" w:rsidP="00512E90">
      <w:pPr>
        <w:pStyle w:val="NoSpacing"/>
        <w:ind w:left="1044"/>
      </w:pPr>
      <w:r>
        <w:t>Marcus 8:1-9  (tweede keer brood wonder)</w:t>
      </w:r>
    </w:p>
    <w:p w14:paraId="793AD699" w14:textId="77777777" w:rsidR="001513F9" w:rsidRDefault="001513F9" w:rsidP="00512E90">
      <w:pPr>
        <w:pStyle w:val="NoSpacing"/>
        <w:ind w:left="1044"/>
      </w:pPr>
    </w:p>
    <w:p w14:paraId="45BE7C3F" w14:textId="2BA8791B" w:rsidR="00E63BB2" w:rsidRDefault="00E63BB2" w:rsidP="00512E90">
      <w:pPr>
        <w:pStyle w:val="NoSpacing"/>
        <w:ind w:left="1044"/>
      </w:pPr>
      <w:r>
        <w:t>EN DAN TOCH....</w:t>
      </w:r>
    </w:p>
    <w:p w14:paraId="35B3D1BC" w14:textId="1A9BFCC4" w:rsidR="00E63BB2" w:rsidRDefault="00E63BB2" w:rsidP="00512E90">
      <w:pPr>
        <w:pStyle w:val="NoSpacing"/>
        <w:ind w:left="1044"/>
      </w:pPr>
      <w:r>
        <w:t>Marcus 8:14-21</w:t>
      </w:r>
    </w:p>
    <w:p w14:paraId="6D3C9C94" w14:textId="528B6D27" w:rsidR="00E63BB2" w:rsidRDefault="001513F9" w:rsidP="00512E90">
      <w:pPr>
        <w:pStyle w:val="NoSpacing"/>
        <w:ind w:left="1044"/>
      </w:pPr>
      <w:r>
        <w:t>W</w:t>
      </w:r>
      <w:r w:rsidR="00E63BB2">
        <w:t>hahahahaha</w:t>
      </w:r>
    </w:p>
    <w:p w14:paraId="49E75592" w14:textId="77777777" w:rsidR="001513F9" w:rsidRDefault="001513F9" w:rsidP="001513F9">
      <w:pPr>
        <w:pStyle w:val="NoSpacing"/>
        <w:ind w:left="1416"/>
      </w:pPr>
    </w:p>
    <w:p w14:paraId="33436D1D" w14:textId="5D39A861" w:rsidR="00B34DDB" w:rsidRPr="00E63BB2" w:rsidRDefault="00512E90" w:rsidP="00512E90">
      <w:pPr>
        <w:pStyle w:val="NoSpacing"/>
        <w:ind w:left="720"/>
        <w:jc w:val="right"/>
      </w:pPr>
      <w:r>
        <w:t>Door Sytze Horjus</w:t>
      </w:r>
    </w:p>
    <w:sectPr w:rsidR="00B34DDB" w:rsidRPr="00E63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F6B"/>
    <w:multiLevelType w:val="hybridMultilevel"/>
    <w:tmpl w:val="41EE9C36"/>
    <w:lvl w:ilvl="0" w:tplc="0C161EA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0B062D"/>
    <w:multiLevelType w:val="hybridMultilevel"/>
    <w:tmpl w:val="9AD4243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1751774">
    <w:abstractNumId w:val="0"/>
  </w:num>
  <w:num w:numId="2" w16cid:durableId="581527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60"/>
    <w:rsid w:val="00145260"/>
    <w:rsid w:val="001513F9"/>
    <w:rsid w:val="00346D78"/>
    <w:rsid w:val="00497C3F"/>
    <w:rsid w:val="00512E90"/>
    <w:rsid w:val="00520904"/>
    <w:rsid w:val="005C49D6"/>
    <w:rsid w:val="006C7E60"/>
    <w:rsid w:val="006F6707"/>
    <w:rsid w:val="00720E7A"/>
    <w:rsid w:val="0093174B"/>
    <w:rsid w:val="00B34DDB"/>
    <w:rsid w:val="00C65CFA"/>
    <w:rsid w:val="00E63BB2"/>
    <w:rsid w:val="00F760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CC2D"/>
  <w15:chartTrackingRefBased/>
  <w15:docId w15:val="{314CC3BB-BB95-4F4F-B283-7341A235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60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52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5260"/>
    <w:rPr>
      <w:rFonts w:asciiTheme="majorHAnsi" w:eastAsiaTheme="majorEastAsia" w:hAnsiTheme="majorHAnsi" w:cstheme="majorBidi"/>
      <w:spacing w:val="-10"/>
      <w:kern w:val="28"/>
      <w:sz w:val="56"/>
      <w:szCs w:val="56"/>
    </w:rPr>
  </w:style>
  <w:style w:type="paragraph" w:styleId="NoSpacing">
    <w:name w:val="No Spacing"/>
    <w:uiPriority w:val="1"/>
    <w:qFormat/>
    <w:rsid w:val="00145260"/>
    <w:pPr>
      <w:spacing w:after="0" w:line="240" w:lineRule="auto"/>
    </w:pPr>
  </w:style>
  <w:style w:type="character" w:customStyle="1" w:styleId="Heading1Char">
    <w:name w:val="Heading 1 Char"/>
    <w:basedOn w:val="DefaultParagraphFont"/>
    <w:link w:val="Heading1"/>
    <w:uiPriority w:val="9"/>
    <w:rsid w:val="00F760BB"/>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unhideWhenUsed/>
    <w:rsid w:val="00E63BB2"/>
    <w:rPr>
      <w:color w:val="0563C1" w:themeColor="hyperlink"/>
      <w:u w:val="single"/>
    </w:rPr>
  </w:style>
  <w:style w:type="character" w:styleId="UnresolvedMention">
    <w:name w:val="Unresolved Mention"/>
    <w:basedOn w:val="DefaultParagraphFont"/>
    <w:uiPriority w:val="99"/>
    <w:semiHidden/>
    <w:unhideWhenUsed/>
    <w:rsid w:val="00E63BB2"/>
    <w:rPr>
      <w:color w:val="605E5C"/>
      <w:shd w:val="clear" w:color="auto" w:fill="E1DFDD"/>
    </w:rPr>
  </w:style>
  <w:style w:type="paragraph" w:styleId="ListParagraph">
    <w:name w:val="List Paragraph"/>
    <w:basedOn w:val="Normal"/>
    <w:uiPriority w:val="34"/>
    <w:qFormat/>
    <w:rsid w:val="00151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ngcomments.com/nl/bijbelstudies/Mk/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mvanderschee.nl/barst-bij-jezus-wordt-alles-wat-verborgen-is-openbaar-wat-geheim-is-onthuld/" TargetMode="External"/><Relationship Id="rId5" Type="http://schemas.openxmlformats.org/officeDocument/2006/relationships/hyperlink" Target="https://www.keesdouwesmit.nl/overdenking/alleen-voor-ingewijden-marcus-41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628</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Horjus, S.A.J. (Sytze, Student B-AM)</dc:creator>
  <cp:keywords/>
  <dc:description/>
  <cp:lastModifiedBy>Horjus, S.A.J. (Sytze, Student B-AM)</cp:lastModifiedBy>
  <cp:revision>7</cp:revision>
  <dcterms:created xsi:type="dcterms:W3CDTF">2023-03-21T14:59:00Z</dcterms:created>
  <dcterms:modified xsi:type="dcterms:W3CDTF">2023-03-22T15:28:00Z</dcterms:modified>
</cp:coreProperties>
</file>